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86" w:rsidRPr="00FA4AFB" w:rsidRDefault="00FB6886" w:rsidP="00FB6886">
      <w:pPr>
        <w:jc w:val="center"/>
        <w:rPr>
          <w:b/>
        </w:rPr>
      </w:pPr>
      <w:r>
        <w:rPr>
          <w:b/>
        </w:rPr>
        <w:t>Compromise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B6886" w:rsidTr="00302E2B">
        <w:tc>
          <w:tcPr>
            <w:tcW w:w="1915" w:type="dxa"/>
          </w:tcPr>
          <w:p w:rsidR="00FB6886" w:rsidRDefault="00FB6886" w:rsidP="00302E2B"/>
        </w:tc>
        <w:tc>
          <w:tcPr>
            <w:tcW w:w="1915" w:type="dxa"/>
          </w:tcPr>
          <w:p w:rsidR="00FB6886" w:rsidRDefault="00FB6886" w:rsidP="00302E2B">
            <w:r>
              <w:t>4</w:t>
            </w:r>
          </w:p>
        </w:tc>
        <w:tc>
          <w:tcPr>
            <w:tcW w:w="1915" w:type="dxa"/>
          </w:tcPr>
          <w:p w:rsidR="00FB6886" w:rsidRDefault="00FB6886" w:rsidP="00302E2B">
            <w:r>
              <w:t>3</w:t>
            </w:r>
          </w:p>
        </w:tc>
        <w:tc>
          <w:tcPr>
            <w:tcW w:w="1915" w:type="dxa"/>
          </w:tcPr>
          <w:p w:rsidR="00FB6886" w:rsidRDefault="00FB6886" w:rsidP="00302E2B">
            <w:r>
              <w:t>2</w:t>
            </w:r>
          </w:p>
        </w:tc>
        <w:tc>
          <w:tcPr>
            <w:tcW w:w="1916" w:type="dxa"/>
          </w:tcPr>
          <w:p w:rsidR="00FB6886" w:rsidRDefault="00FB6886" w:rsidP="00302E2B">
            <w:r>
              <w:t>1</w:t>
            </w:r>
          </w:p>
        </w:tc>
      </w:tr>
      <w:tr w:rsidR="00FB6886" w:rsidTr="00302E2B">
        <w:tc>
          <w:tcPr>
            <w:tcW w:w="1915" w:type="dxa"/>
          </w:tcPr>
          <w:p w:rsidR="00FB6886" w:rsidRDefault="00FB6886" w:rsidP="00302E2B">
            <w:r>
              <w:t>Effective compromise</w:t>
            </w:r>
          </w:p>
          <w:p w:rsidR="00FB6886" w:rsidRDefault="00FB6886" w:rsidP="00302E2B"/>
          <w:p w:rsidR="00FB6886" w:rsidRDefault="00FB6886" w:rsidP="00302E2B">
            <w:r>
              <w:t xml:space="preserve">SS </w:t>
            </w:r>
            <w:r w:rsidRPr="00140DE3">
              <w:t>3a. I.2</w:t>
            </w:r>
          </w:p>
        </w:tc>
        <w:tc>
          <w:tcPr>
            <w:tcW w:w="1915" w:type="dxa"/>
          </w:tcPr>
          <w:p w:rsidR="00FB6886" w:rsidRDefault="00FB6886" w:rsidP="00302E2B">
            <w:r>
              <w:t>Compromise meets the needs of Native Americans, pioneers, and settlers.</w:t>
            </w:r>
          </w:p>
        </w:tc>
        <w:tc>
          <w:tcPr>
            <w:tcW w:w="1915" w:type="dxa"/>
          </w:tcPr>
          <w:p w:rsidR="00FB6886" w:rsidRDefault="00FB6886" w:rsidP="00302E2B">
            <w:r>
              <w:t>Compromise only meets the needs of 2 of the groups.</w:t>
            </w:r>
          </w:p>
        </w:tc>
        <w:tc>
          <w:tcPr>
            <w:tcW w:w="1915" w:type="dxa"/>
          </w:tcPr>
          <w:p w:rsidR="00FB6886" w:rsidRDefault="00FB6886" w:rsidP="00302E2B">
            <w:r>
              <w:t>Compromise only meets the needs of 1 of the groups.</w:t>
            </w:r>
          </w:p>
        </w:tc>
        <w:tc>
          <w:tcPr>
            <w:tcW w:w="1916" w:type="dxa"/>
          </w:tcPr>
          <w:p w:rsidR="00FB6886" w:rsidRDefault="00FB6886" w:rsidP="00302E2B">
            <w:r>
              <w:t>Compromise doesn’t meet the needs of any of the groups.</w:t>
            </w:r>
          </w:p>
        </w:tc>
      </w:tr>
      <w:tr w:rsidR="00FB6886" w:rsidTr="00302E2B">
        <w:tc>
          <w:tcPr>
            <w:tcW w:w="1915" w:type="dxa"/>
          </w:tcPr>
          <w:p w:rsidR="00FB6886" w:rsidRDefault="00FB6886" w:rsidP="00302E2B">
            <w:r>
              <w:t>Presentation</w:t>
            </w:r>
          </w:p>
          <w:p w:rsidR="00FB6886" w:rsidRDefault="00FB6886" w:rsidP="00302E2B"/>
          <w:p w:rsidR="00FB6886" w:rsidRPr="00EC60F7" w:rsidRDefault="00FB6886" w:rsidP="00302E2B">
            <w:r w:rsidRPr="00EC60F7">
              <w:t>CCSS.ELA</w:t>
            </w:r>
            <w:r>
              <w:t xml:space="preserve"> </w:t>
            </w:r>
            <w:r w:rsidRPr="00EC60F7">
              <w:t>SL.4.4</w:t>
            </w:r>
          </w:p>
        </w:tc>
        <w:tc>
          <w:tcPr>
            <w:tcW w:w="1915" w:type="dxa"/>
          </w:tcPr>
          <w:p w:rsidR="00FB6886" w:rsidRDefault="00FB6886" w:rsidP="00302E2B">
            <w:r>
              <w:t>Speaks clearly and maintains eye contact at least 75% of the time.</w:t>
            </w:r>
          </w:p>
        </w:tc>
        <w:tc>
          <w:tcPr>
            <w:tcW w:w="1915" w:type="dxa"/>
          </w:tcPr>
          <w:p w:rsidR="00FB6886" w:rsidRDefault="00FB6886" w:rsidP="00302E2B">
            <w:r>
              <w:t>Speaks clearly and maintains eye contact at least 50% of the time.</w:t>
            </w:r>
          </w:p>
        </w:tc>
        <w:tc>
          <w:tcPr>
            <w:tcW w:w="1915" w:type="dxa"/>
          </w:tcPr>
          <w:p w:rsidR="00FB6886" w:rsidRDefault="00FB6886" w:rsidP="00302E2B">
            <w:r>
              <w:t>Speaks clearly and maintains eye contact at least 25% of the time.</w:t>
            </w:r>
          </w:p>
        </w:tc>
        <w:tc>
          <w:tcPr>
            <w:tcW w:w="1916" w:type="dxa"/>
          </w:tcPr>
          <w:p w:rsidR="00FB6886" w:rsidRDefault="00FB6886" w:rsidP="00302E2B">
            <w:r>
              <w:t>Speaks clearly and maintains eye contact less than 25% of the time.</w:t>
            </w:r>
          </w:p>
        </w:tc>
      </w:tr>
      <w:tr w:rsidR="00FB6886" w:rsidTr="00302E2B">
        <w:tc>
          <w:tcPr>
            <w:tcW w:w="1915" w:type="dxa"/>
          </w:tcPr>
          <w:p w:rsidR="00FB6886" w:rsidRDefault="00FB6886" w:rsidP="00302E2B">
            <w:r>
              <w:t>Visual</w:t>
            </w:r>
          </w:p>
          <w:p w:rsidR="00FB6886" w:rsidRDefault="00FB6886" w:rsidP="00302E2B"/>
          <w:p w:rsidR="00FB6886" w:rsidRDefault="00FB6886" w:rsidP="00302E2B">
            <w:r w:rsidRPr="00EC60F7">
              <w:t>CCSS.ELA</w:t>
            </w:r>
            <w:r>
              <w:t xml:space="preserve"> </w:t>
            </w:r>
            <w:r w:rsidRPr="00EC60F7">
              <w:t>SL.4.5</w:t>
            </w:r>
          </w:p>
        </w:tc>
        <w:tc>
          <w:tcPr>
            <w:tcW w:w="1915" w:type="dxa"/>
          </w:tcPr>
          <w:p w:rsidR="00FB6886" w:rsidRDefault="00FB6886" w:rsidP="00302E2B">
            <w:r>
              <w:t>Has an interactive visual that supports the presentation (i.e. slide show, video, interactive graphic, etc.)</w:t>
            </w:r>
          </w:p>
        </w:tc>
        <w:tc>
          <w:tcPr>
            <w:tcW w:w="1915" w:type="dxa"/>
          </w:tcPr>
          <w:p w:rsidR="00FB6886" w:rsidRDefault="00FB6886" w:rsidP="00302E2B">
            <w:r>
              <w:t>Has a static visual that supports the presentation i.e. a picture, diagram, graphic, etc.).</w:t>
            </w:r>
          </w:p>
        </w:tc>
        <w:tc>
          <w:tcPr>
            <w:tcW w:w="1915" w:type="dxa"/>
          </w:tcPr>
          <w:p w:rsidR="00FB6886" w:rsidRDefault="00FB6886" w:rsidP="00302E2B">
            <w:r>
              <w:t>Has a visual, but that visual does not support the presentation.</w:t>
            </w:r>
          </w:p>
        </w:tc>
        <w:tc>
          <w:tcPr>
            <w:tcW w:w="1916" w:type="dxa"/>
          </w:tcPr>
          <w:p w:rsidR="00FB6886" w:rsidRDefault="00FB6886" w:rsidP="00302E2B">
            <w:r>
              <w:t>No visual is included.</w:t>
            </w:r>
          </w:p>
        </w:tc>
      </w:tr>
      <w:tr w:rsidR="00FB6886" w:rsidTr="00302E2B">
        <w:tc>
          <w:tcPr>
            <w:tcW w:w="1915" w:type="dxa"/>
          </w:tcPr>
          <w:p w:rsidR="00FB6886" w:rsidRDefault="00FB6886" w:rsidP="00302E2B">
            <w:r>
              <w:t>Convincing argument</w:t>
            </w:r>
          </w:p>
          <w:p w:rsidR="00FB6886" w:rsidRDefault="00FB6886" w:rsidP="00302E2B"/>
          <w:p w:rsidR="00FB6886" w:rsidRDefault="00FB6886" w:rsidP="00302E2B">
            <w:r>
              <w:rPr>
                <w:rFonts w:eastAsia="Times New Roman" w:cs="Times New Roman"/>
              </w:rPr>
              <w:t xml:space="preserve">CCSS.ELA </w:t>
            </w:r>
            <w:r w:rsidRPr="00140DE3">
              <w:rPr>
                <w:rFonts w:eastAsia="Times New Roman" w:cs="Times New Roman"/>
              </w:rPr>
              <w:t>W.4.9</w:t>
            </w:r>
          </w:p>
        </w:tc>
        <w:tc>
          <w:tcPr>
            <w:tcW w:w="1915" w:type="dxa"/>
          </w:tcPr>
          <w:p w:rsidR="00FB6886" w:rsidRDefault="00FB6886" w:rsidP="00302E2B">
            <w:r>
              <w:t>The compromise is supported with at least 3 valid and factual reasons.</w:t>
            </w:r>
          </w:p>
        </w:tc>
        <w:tc>
          <w:tcPr>
            <w:tcW w:w="1915" w:type="dxa"/>
          </w:tcPr>
          <w:p w:rsidR="00FB6886" w:rsidRDefault="00FB6886" w:rsidP="00302E2B">
            <w:r>
              <w:t>The compromise is supported with at least 2 valid and factual reasons.</w:t>
            </w:r>
          </w:p>
        </w:tc>
        <w:tc>
          <w:tcPr>
            <w:tcW w:w="1915" w:type="dxa"/>
          </w:tcPr>
          <w:p w:rsidR="00FB6886" w:rsidRDefault="00FB6886" w:rsidP="00302E2B">
            <w:r>
              <w:t>The compromise is supported with at least 1 valid and factual reason.</w:t>
            </w:r>
          </w:p>
        </w:tc>
        <w:tc>
          <w:tcPr>
            <w:tcW w:w="1916" w:type="dxa"/>
          </w:tcPr>
          <w:p w:rsidR="00FB6886" w:rsidRDefault="00FB6886" w:rsidP="00302E2B">
            <w:r>
              <w:t>The compromise is not supported with valid and factual reasons.</w:t>
            </w:r>
          </w:p>
        </w:tc>
      </w:tr>
    </w:tbl>
    <w:p w:rsidR="00FB6886" w:rsidRDefault="00FB6886" w:rsidP="00FB6886"/>
    <w:p w:rsidR="00FB6886" w:rsidRDefault="00FB6886" w:rsidP="00FB6886">
      <w:r>
        <w:t>Total: _______/16</w:t>
      </w:r>
    </w:p>
    <w:p w:rsidR="00595A5A" w:rsidRPr="00FB6886" w:rsidRDefault="00595A5A" w:rsidP="00FB6886">
      <w:bookmarkStart w:id="0" w:name="_GoBack"/>
      <w:bookmarkEnd w:id="0"/>
    </w:p>
    <w:sectPr w:rsidR="00595A5A" w:rsidRPr="00FB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3DA"/>
    <w:multiLevelType w:val="multilevel"/>
    <w:tmpl w:val="CB40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C6434"/>
    <w:multiLevelType w:val="hybridMultilevel"/>
    <w:tmpl w:val="C4F68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AA0FEE"/>
    <w:multiLevelType w:val="multilevel"/>
    <w:tmpl w:val="9744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149CD"/>
    <w:multiLevelType w:val="hybridMultilevel"/>
    <w:tmpl w:val="1212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3"/>
    <w:rsid w:val="00140DE3"/>
    <w:rsid w:val="00555B24"/>
    <w:rsid w:val="00595A5A"/>
    <w:rsid w:val="007B0182"/>
    <w:rsid w:val="007F6D8E"/>
    <w:rsid w:val="008D0B69"/>
    <w:rsid w:val="00935458"/>
    <w:rsid w:val="009459C6"/>
    <w:rsid w:val="00C03B54"/>
    <w:rsid w:val="00C90E14"/>
    <w:rsid w:val="00E26579"/>
    <w:rsid w:val="00E54AAC"/>
    <w:rsid w:val="00EC60F7"/>
    <w:rsid w:val="00F52D62"/>
    <w:rsid w:val="00FA4AFB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0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0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2</cp:revision>
  <dcterms:created xsi:type="dcterms:W3CDTF">2014-05-12T20:55:00Z</dcterms:created>
  <dcterms:modified xsi:type="dcterms:W3CDTF">2014-05-12T20:55:00Z</dcterms:modified>
</cp:coreProperties>
</file>